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51" w:rsidRDefault="00317251" w:rsidP="00317251">
      <w:pPr>
        <w:keepNext/>
        <w:spacing w:after="480"/>
        <w:jc w:val="center"/>
        <w:rPr>
          <w:color w:val="000000"/>
        </w:rPr>
      </w:pPr>
      <w:r>
        <w:rPr>
          <w:b/>
          <w:bCs/>
          <w:color w:val="000000"/>
        </w:rPr>
        <w:t>Roczny Program Współpracy Gminy Tarnowiec z organizacjami pozarządowymi</w:t>
      </w:r>
      <w:r>
        <w:rPr>
          <w:b/>
          <w:bCs/>
          <w:color w:val="000000"/>
        </w:rPr>
        <w:br/>
        <w:t>oraz podmiotami, o których mowa w art.3 ust.3</w:t>
      </w:r>
      <w:r>
        <w:rPr>
          <w:b/>
          <w:bCs/>
          <w:color w:val="000000"/>
        </w:rPr>
        <w:br/>
        <w:t>ustawy o działalności pożytku publi</w:t>
      </w:r>
      <w:r w:rsidR="002659E1">
        <w:rPr>
          <w:b/>
          <w:bCs/>
          <w:color w:val="000000"/>
        </w:rPr>
        <w:t>cznego i o wolontariacie na 201</w:t>
      </w:r>
      <w:r>
        <w:rPr>
          <w:b/>
          <w:bCs/>
          <w:color w:val="000000"/>
        </w:rPr>
        <w:t>5 rok</w:t>
      </w:r>
    </w:p>
    <w:p w:rsidR="00317251" w:rsidRDefault="00317251" w:rsidP="00317251">
      <w:pPr>
        <w:keepNext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Rozdział 1.</w:t>
      </w:r>
      <w:r>
        <w:rPr>
          <w:color w:val="000000"/>
        </w:rPr>
        <w:br/>
      </w:r>
      <w:r>
        <w:rPr>
          <w:b/>
          <w:bCs/>
          <w:color w:val="000000"/>
        </w:rPr>
        <w:t>Postanowienia ogólne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1. </w:t>
      </w:r>
      <w:r>
        <w:rPr>
          <w:color w:val="000000"/>
        </w:rPr>
        <w:t>1. Ustawa o działalności pożytku publicznego i o wolontariacie nakłada na samorząd obowiązek uchwalania Rocznego Programu Współpracy z organizacjami pozarządowymi i innymi podmiotami, realizującymi zadania gminy w sferze publicznej. Podstawową formą współpracy będzie prowadzenie otwartych konkursów ofert na realizację zadań publicznych. Środki finansowe na ich wykonanie będą zabezpieczone w budżecie gminy na 2015 rok.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Program współpracy został przyjęty po konsultacjach z organizacjami pozarządowymi i podmiotami, o których mowa w art.3 ust.3 ustawy o działalności pożytku publicznego i o wolontariacie.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3. Ilekroć w Programie jest mowa o: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1) </w:t>
      </w:r>
      <w:r>
        <w:rPr>
          <w:b/>
          <w:bCs/>
          <w:color w:val="000000"/>
        </w:rPr>
        <w:t xml:space="preserve">ustawie </w:t>
      </w:r>
      <w:r>
        <w:rPr>
          <w:color w:val="000000"/>
        </w:rPr>
        <w:t>– należy przez to rozumieć ustawę z dnia 24 kwietnia 2003 r. o działalności pożytku publicznego i o wolontariacie (Dz. U. z 2010 r ., Nr 234 poz.1536 z późn. zm. );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2) </w:t>
      </w:r>
      <w:r>
        <w:rPr>
          <w:b/>
          <w:bCs/>
          <w:color w:val="000000"/>
        </w:rPr>
        <w:t xml:space="preserve">działalności pożytku publicznego </w:t>
      </w:r>
      <w:r>
        <w:rPr>
          <w:color w:val="000000"/>
        </w:rPr>
        <w:t>- należny przez to rozumieć działalność określoną w art. 3 ust. 1 ustawy;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3) </w:t>
      </w:r>
      <w:r>
        <w:rPr>
          <w:b/>
          <w:bCs/>
          <w:color w:val="000000"/>
        </w:rPr>
        <w:t xml:space="preserve">organizacjach pozarządowych </w:t>
      </w:r>
      <w:r>
        <w:rPr>
          <w:color w:val="000000"/>
        </w:rPr>
        <w:t>– należy przez to rozumieć organizacje pozarządowe i podmioty, o których mowa w art. 3 ust. 3 ustawy;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3) </w:t>
      </w:r>
      <w:r>
        <w:rPr>
          <w:b/>
          <w:bCs/>
          <w:color w:val="000000"/>
        </w:rPr>
        <w:t xml:space="preserve">Programie </w:t>
      </w:r>
      <w:r>
        <w:rPr>
          <w:color w:val="000000"/>
        </w:rPr>
        <w:t>– należy przez to rozumieć Roczny Program Współpracy Gminy Tarnowiec z Organizacjami Pozarządowymi oraz podmiotami, o których mowa w art.3 ust.3 ustawy o działalności pożytku publicznego i o wolontariacie na 2015 rok;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4) </w:t>
      </w:r>
      <w:r>
        <w:rPr>
          <w:b/>
          <w:bCs/>
          <w:color w:val="000000"/>
        </w:rPr>
        <w:t xml:space="preserve">Wójcie </w:t>
      </w:r>
      <w:r>
        <w:rPr>
          <w:color w:val="000000"/>
        </w:rPr>
        <w:t>- należy przez to rozumieć Wójta Gminy Tarnowiec;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5) </w:t>
      </w:r>
      <w:r>
        <w:rPr>
          <w:b/>
          <w:bCs/>
          <w:color w:val="000000"/>
        </w:rPr>
        <w:t xml:space="preserve">Gminie </w:t>
      </w:r>
      <w:r>
        <w:rPr>
          <w:color w:val="000000"/>
        </w:rPr>
        <w:t>- należy przez to rozumieć Gminę Tarnowiec;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6) </w:t>
      </w:r>
      <w:r>
        <w:rPr>
          <w:b/>
          <w:bCs/>
          <w:color w:val="000000"/>
        </w:rPr>
        <w:t xml:space="preserve">konkursie ofert </w:t>
      </w:r>
      <w:r>
        <w:rPr>
          <w:color w:val="000000"/>
        </w:rPr>
        <w:t>– należy przez to rozumieć otwarty konkurs ofert na realizację zadań publicznych, o którym mowa w art. 11 ustawy;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7) </w:t>
      </w:r>
      <w:r>
        <w:rPr>
          <w:b/>
          <w:bCs/>
          <w:color w:val="000000"/>
        </w:rPr>
        <w:t xml:space="preserve">dotacji </w:t>
      </w:r>
      <w:r>
        <w:rPr>
          <w:color w:val="000000"/>
        </w:rPr>
        <w:t>– należy przez to rozumieć dotację w rozumieniu art. 127 ust. 1 pkt 1 lit. e oraz art. 221 ustawy z dnia 27 sierpnia 2009 r. o finansach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 U. z 2013 r., poz. 885 z późn. zm.);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8) </w:t>
      </w:r>
      <w:r>
        <w:rPr>
          <w:b/>
          <w:bCs/>
          <w:color w:val="000000"/>
        </w:rPr>
        <w:t xml:space="preserve">zadaniach publicznych </w:t>
      </w:r>
      <w:r>
        <w:rPr>
          <w:color w:val="000000"/>
        </w:rPr>
        <w:t>– należy przez to rozumieć zadania publiczne określone w przepisach art. 4 ust. 1 ustawy;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9) </w:t>
      </w:r>
      <w:r>
        <w:rPr>
          <w:b/>
          <w:bCs/>
          <w:color w:val="000000"/>
        </w:rPr>
        <w:t xml:space="preserve">trybie pozakonkursowym </w:t>
      </w:r>
      <w:r>
        <w:rPr>
          <w:color w:val="000000"/>
        </w:rPr>
        <w:t>– należy przez to rozumieć tryb zlecania realizacji zadań publicznych organizacjom pozarządowym poza konkursem ofert, określony w art. 19a ustawy.</w:t>
      </w:r>
    </w:p>
    <w:p w:rsidR="006C392B" w:rsidRDefault="006C392B" w:rsidP="00317251">
      <w:pPr>
        <w:keepNext/>
        <w:spacing w:line="360" w:lineRule="auto"/>
        <w:jc w:val="center"/>
        <w:rPr>
          <w:b/>
          <w:bCs/>
          <w:color w:val="000000"/>
        </w:rPr>
      </w:pPr>
    </w:p>
    <w:p w:rsidR="00317251" w:rsidRDefault="006C392B" w:rsidP="00317251">
      <w:pPr>
        <w:keepNext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br w:type="column"/>
      </w:r>
      <w:r w:rsidR="00317251">
        <w:rPr>
          <w:b/>
          <w:bCs/>
          <w:color w:val="000000"/>
        </w:rPr>
        <w:lastRenderedPageBreak/>
        <w:t>Rozdział 2.</w:t>
      </w:r>
      <w:r w:rsidR="00317251">
        <w:rPr>
          <w:color w:val="000000"/>
        </w:rPr>
        <w:br/>
      </w:r>
      <w:r w:rsidR="00317251">
        <w:rPr>
          <w:b/>
          <w:bCs/>
          <w:color w:val="000000"/>
        </w:rPr>
        <w:t>Cel główny i cele szczegółowe Programu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2. </w:t>
      </w:r>
      <w:r>
        <w:rPr>
          <w:color w:val="000000"/>
        </w:rPr>
        <w:t>1. Celem głównym Programu jest zaspokajanie potrzeb społecznych, podnoszenie poziomu życia mieszkańców poprzez wykonywanie zadań własnych Gminy wynikających z przepisów prawa oraz włączenie organizacji pozarządowych w realizację tych zadań.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Celami szczegółowymi Programu są: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1) wspieranie i upowszechnianie kultury fizycznej,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2) tworzenie warunków dla powstania inicjatyw na rzecz społeczności lokalnej,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3) integracja mieszkańców Gminy,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4) poprawa jakości życia mieszkańców Gminy poprzez pełniejsze zaspokajanie potrzeb społecznych,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5) kształtowanie społeczeństwa obywatelskiego,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6) rozwijanie i umacnianie partnerstwa między administracją samorządową i organizacjami,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7) organizowanie i wspieranie działań społecznych i inicjatyw obywatelskich na rzecz Gminy i rozwoju więzi lokalnych,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8) promocja organizacji pozarządowych działających na terenie Gminy.</w:t>
      </w:r>
    </w:p>
    <w:p w:rsidR="006C392B" w:rsidRDefault="006C392B" w:rsidP="00317251">
      <w:pPr>
        <w:keepNext/>
        <w:spacing w:line="360" w:lineRule="auto"/>
        <w:jc w:val="center"/>
        <w:rPr>
          <w:b/>
          <w:bCs/>
          <w:color w:val="000000"/>
        </w:rPr>
      </w:pPr>
    </w:p>
    <w:p w:rsidR="00317251" w:rsidRDefault="00317251" w:rsidP="00317251">
      <w:pPr>
        <w:keepNext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Rozdział 3.</w:t>
      </w:r>
      <w:r>
        <w:rPr>
          <w:color w:val="000000"/>
        </w:rPr>
        <w:br/>
      </w:r>
      <w:r>
        <w:rPr>
          <w:b/>
          <w:bCs/>
          <w:color w:val="000000"/>
        </w:rPr>
        <w:t>Zasady współpracy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3. </w:t>
      </w:r>
      <w:r>
        <w:rPr>
          <w:color w:val="000000"/>
        </w:rPr>
        <w:t>Współpraca z organizacjami pozarządowymi prowadzona jest z poszanowaniem zasad: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1) </w:t>
      </w:r>
      <w:r>
        <w:rPr>
          <w:b/>
          <w:bCs/>
          <w:color w:val="000000"/>
        </w:rPr>
        <w:t xml:space="preserve">pomocniczości </w:t>
      </w:r>
      <w:r>
        <w:rPr>
          <w:color w:val="000000"/>
        </w:rPr>
        <w:t>– dążenie do poszerzania zakresu zadań zlecanych organizacjom pozarządowym oraz wspieranie działania organizacji pozarządowych w zakresie, jaki jest niezbędny do efektywnej realizacji podejmowanych przez nie zadań publicznych;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2) </w:t>
      </w:r>
      <w:r>
        <w:rPr>
          <w:b/>
          <w:bCs/>
          <w:color w:val="000000"/>
        </w:rPr>
        <w:t xml:space="preserve">suwerenności stron </w:t>
      </w:r>
      <w:r>
        <w:rPr>
          <w:color w:val="000000"/>
        </w:rPr>
        <w:t>– zagwarantowanie niezależności, równości oraz autonomii podmiotów realizujących Program, w granicach przyznanych przez prawo;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3) </w:t>
      </w:r>
      <w:r>
        <w:rPr>
          <w:b/>
          <w:bCs/>
          <w:color w:val="000000"/>
        </w:rPr>
        <w:t xml:space="preserve">partnerstwa </w:t>
      </w:r>
      <w:r>
        <w:rPr>
          <w:color w:val="000000"/>
        </w:rPr>
        <w:t>– podejmowanie działań we współpracy opartej na wzajemnym szacunku, zaufaniu i uznaniu równorzędności stron;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4) </w:t>
      </w:r>
      <w:r>
        <w:rPr>
          <w:b/>
          <w:bCs/>
          <w:color w:val="000000"/>
        </w:rPr>
        <w:t xml:space="preserve">efektywności </w:t>
      </w:r>
      <w:r>
        <w:rPr>
          <w:color w:val="000000"/>
        </w:rPr>
        <w:t>– realizowanie planowanych działań i dążenie do osiągania wspólnie określonych celów, podnoszenie efektów w zakresie wzajemnej współpracy oraz minimalizacji kosztów z tym związanych;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5) </w:t>
      </w:r>
      <w:r>
        <w:rPr>
          <w:b/>
          <w:bCs/>
          <w:color w:val="000000"/>
        </w:rPr>
        <w:t xml:space="preserve">uczciwej konkurencji </w:t>
      </w:r>
      <w:r>
        <w:rPr>
          <w:color w:val="000000"/>
        </w:rPr>
        <w:t>– podejmowanie działań opierających się na równych dla wszystkich stron i obiektywnych kryteriach i zasadach oraz prowadzenie działań (w szczególności dotyczących zlecania zadań publicznych) w sposób transparentny i przejrzysty;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6) </w:t>
      </w:r>
      <w:r>
        <w:rPr>
          <w:b/>
          <w:bCs/>
          <w:color w:val="000000"/>
        </w:rPr>
        <w:t xml:space="preserve">jawności </w:t>
      </w:r>
      <w:r>
        <w:rPr>
          <w:color w:val="000000"/>
        </w:rPr>
        <w:t>– zachowanie przejrzystości i transparentności podejmowanych działań oraz dostępu do informacji o działalności, realizowanych projektach, pozyskanych środkach finansowych, wewnętrznych zmianach itp.;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7) </w:t>
      </w:r>
      <w:r>
        <w:rPr>
          <w:b/>
          <w:bCs/>
          <w:color w:val="000000"/>
        </w:rPr>
        <w:t xml:space="preserve">równości szans </w:t>
      </w:r>
      <w:r>
        <w:rPr>
          <w:color w:val="000000"/>
        </w:rPr>
        <w:t>– dążenie do określenia i uwzględnienia potrzeb grup dyskryminowanych oraz ich wzmocnienia i bezpośredniego włączenia w procesy podejmowania decyzji.</w:t>
      </w:r>
    </w:p>
    <w:p w:rsidR="00317251" w:rsidRDefault="00324009" w:rsidP="00317251">
      <w:pPr>
        <w:keepNext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br/>
      </w:r>
      <w:r w:rsidR="00317251">
        <w:rPr>
          <w:b/>
          <w:bCs/>
          <w:color w:val="000000"/>
        </w:rPr>
        <w:t>Rozdział 4.</w:t>
      </w:r>
      <w:r w:rsidR="00317251">
        <w:rPr>
          <w:color w:val="000000"/>
        </w:rPr>
        <w:br/>
      </w:r>
      <w:r w:rsidR="00317251">
        <w:rPr>
          <w:b/>
          <w:bCs/>
          <w:color w:val="000000"/>
        </w:rPr>
        <w:t>Zakres przedmiotowy i zadania priorytetowe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4. </w:t>
      </w:r>
      <w:r>
        <w:rPr>
          <w:color w:val="000000"/>
        </w:rPr>
        <w:t>Przedmiotem współpracy Gminy i organizacji pozarządowych jest wspólne wykonywanie zadań publicznych, w celu zaspokajania istniejących potrzeb społecznych mieszkańców Gminy.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5. </w:t>
      </w:r>
      <w:r>
        <w:rPr>
          <w:color w:val="000000"/>
        </w:rPr>
        <w:t>1. Określa się zadania priorytetowe w sferze pożytku publicznego „Wspieranie i upowszechnianie kultury fizycznej„ w tym:</w:t>
      </w:r>
    </w:p>
    <w:p w:rsidR="00317251" w:rsidRDefault="00317251" w:rsidP="00317251">
      <w:pPr>
        <w:keepLines/>
        <w:spacing w:before="120" w:after="120"/>
        <w:ind w:left="227" w:hanging="113"/>
        <w:rPr>
          <w:color w:val="000000"/>
        </w:rPr>
      </w:pPr>
      <w:r>
        <w:rPr>
          <w:color w:val="000000"/>
        </w:rPr>
        <w:t>- organizacja imprez sportowo-rekreacyjnych o zasięgu krajowym i lokalnym,</w:t>
      </w:r>
    </w:p>
    <w:p w:rsidR="00317251" w:rsidRDefault="00317251" w:rsidP="00317251">
      <w:pPr>
        <w:keepLines/>
        <w:spacing w:before="120" w:after="120"/>
        <w:ind w:left="227" w:hanging="113"/>
        <w:rPr>
          <w:color w:val="000000"/>
        </w:rPr>
      </w:pPr>
      <w:r>
        <w:rPr>
          <w:color w:val="000000"/>
        </w:rPr>
        <w:t>- organizacja zajęć sportowo-rekreacyjnych dla dzieci i młodzieży szkolnej,</w:t>
      </w:r>
    </w:p>
    <w:p w:rsidR="00317251" w:rsidRDefault="00317251" w:rsidP="00317251">
      <w:pPr>
        <w:keepLines/>
        <w:spacing w:before="120" w:after="120"/>
        <w:ind w:left="227" w:hanging="113"/>
        <w:rPr>
          <w:color w:val="000000"/>
        </w:rPr>
      </w:pPr>
      <w:r>
        <w:rPr>
          <w:color w:val="000000"/>
        </w:rPr>
        <w:t>- organizowanie i uczestnictwo w zawodach sportowych, których celem jest m. in. osiąganie sukcesów w sportowej rywalizacji w kraju i za granicą,</w:t>
      </w:r>
    </w:p>
    <w:p w:rsidR="00317251" w:rsidRDefault="00317251" w:rsidP="00317251">
      <w:pPr>
        <w:keepLines/>
        <w:spacing w:before="120" w:after="120"/>
        <w:ind w:left="227" w:hanging="113"/>
        <w:rPr>
          <w:color w:val="000000"/>
        </w:rPr>
      </w:pPr>
      <w:r>
        <w:rPr>
          <w:color w:val="000000"/>
        </w:rPr>
        <w:t>- organizacja współzawodnictwa sportowego,</w:t>
      </w:r>
    </w:p>
    <w:p w:rsidR="00317251" w:rsidRDefault="00317251" w:rsidP="00317251">
      <w:pPr>
        <w:keepLines/>
        <w:spacing w:before="120" w:after="120"/>
        <w:ind w:left="227" w:hanging="113"/>
        <w:rPr>
          <w:color w:val="000000"/>
        </w:rPr>
      </w:pPr>
      <w:r>
        <w:rPr>
          <w:color w:val="000000"/>
        </w:rPr>
        <w:t>- poprawa stanu bazy sportowej na terenie Gminy, w celu polepszenia warunków do uprawiania sportu.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Zadania priorytetowe stanowią główne, ale nie jedyne kryteria podjęcia współdziałania</w:t>
      </w:r>
      <w:r>
        <w:rPr>
          <w:color w:val="000000"/>
        </w:rPr>
        <w:br/>
        <w:t>z organizacją. Dodatkowo, brane pod uwagę kryteria to: wykazana efektywność i skuteczność w realizacji wcześniej założonych celów, wykazane osiągnięcia i sukcesy.</w:t>
      </w:r>
    </w:p>
    <w:p w:rsidR="00317251" w:rsidRDefault="00317251" w:rsidP="00317251">
      <w:pPr>
        <w:keepNext/>
        <w:keepLines/>
        <w:spacing w:line="360" w:lineRule="auto"/>
        <w:jc w:val="center"/>
        <w:rPr>
          <w:b/>
          <w:bCs/>
          <w:color w:val="000000"/>
        </w:rPr>
      </w:pPr>
    </w:p>
    <w:p w:rsidR="00317251" w:rsidRDefault="00317251" w:rsidP="00317251">
      <w:pPr>
        <w:keepNext/>
        <w:keepLines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Rozdział 5.</w:t>
      </w:r>
      <w:r>
        <w:rPr>
          <w:color w:val="000000"/>
        </w:rPr>
        <w:br/>
      </w:r>
      <w:r>
        <w:rPr>
          <w:b/>
          <w:bCs/>
          <w:color w:val="000000"/>
        </w:rPr>
        <w:t>Formy współpracy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6. </w:t>
      </w:r>
      <w:r>
        <w:rPr>
          <w:color w:val="000000"/>
        </w:rPr>
        <w:t>Współpraca z organizacjami pozarządowymi prowadzona jest w formie pozafinansowej tj.: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1. Wzajemnego informowania się o planowanych kierunkach działalności;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Konsultowania z organizacjami pozarządowymi projektów aktów prawa miejscowego w dziedzinach dotyczących działalności statutowej tych organizacji;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3. Realizowanie wspólnych projektów i inicjatyw na rzecz społeczności lokalnej;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 Tworzenie umów o wykonanie inicjatywy lokalnej na zasadach określonych w ustawie;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5. Obejmowanie patronatem przez Wójta przedsięwzięć realizowanych przez organizacje pozarządowe;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6. Promocji działalności organizacji pozarządowych poprzez zamieszczanie lub przekazywanie na wniosek zainteresowanych, informacji dotyczących inicjatyw na stronach internetowych Urzędu oraz w mediach lokalnych;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7. Pomocy w nawiązywaniu przez organizacje pozarządowe kontaktów o zasięgu regionalnym, ogólnopolskim i międzynarodowym poprzez udzielanie rekomendacji organizacjom i podmiotom starającym się o nawiązanie takich kontaktów;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8. Nieodpłatnego udostępniania lokali komunalnych do spotkań organizowanych przez organizacje, których tematyka wiąże się z programem.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7. </w:t>
      </w:r>
      <w:r>
        <w:rPr>
          <w:color w:val="000000"/>
        </w:rPr>
        <w:t>1. Współpraca z organizacjami pozarządowymi w formie finansowej może odbywać się w następujących formach: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a) powierzania wykonania zadania publicznego wraz z udzieleniem dotacji na sfinansowanie jego realizacji na czas określony,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b) wspierania zadania publicznego wraz z udzieleniem dotacji na dofinansowanie jego realizacji na czas określony.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Zadania wymienione w ust.1 będą zlecane w formie: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a) otwartych konkursów ofert ogłaszanych przez Wójta,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b) trybu pozakonkursowego.</w:t>
      </w:r>
    </w:p>
    <w:p w:rsidR="006C392B" w:rsidRDefault="00317251" w:rsidP="006C392B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3. Wszelkie informacje dotyczące współpracy Gminy z organizacjami pozarządowymi, takie jak: uchwały, ogłoszenia dotyczące konkursów ofert, ich rozstrzygnięcia, zaproszenia do udziału w komisjach konkursowych, wzory ofert, wzory sprawozdań dostępne będą w Biuletynie Informacji Publicznej Gminy Tarnowiec w zakładce „Współpraca z organizacjami pozarządowymi„.</w:t>
      </w:r>
    </w:p>
    <w:p w:rsidR="006C392B" w:rsidRDefault="006C392B" w:rsidP="006C392B">
      <w:pPr>
        <w:keepLines/>
        <w:spacing w:before="120" w:after="120"/>
        <w:ind w:firstLine="340"/>
        <w:rPr>
          <w:color w:val="000000"/>
        </w:rPr>
      </w:pPr>
    </w:p>
    <w:p w:rsidR="00317251" w:rsidRDefault="00317251" w:rsidP="006C392B">
      <w:pPr>
        <w:keepLines/>
        <w:spacing w:before="120" w:after="120"/>
        <w:ind w:firstLine="340"/>
        <w:jc w:val="center"/>
        <w:rPr>
          <w:color w:val="000000"/>
        </w:rPr>
      </w:pPr>
      <w:r>
        <w:rPr>
          <w:b/>
          <w:bCs/>
          <w:color w:val="000000"/>
        </w:rPr>
        <w:t>Rozdział 6.</w:t>
      </w:r>
      <w:r>
        <w:rPr>
          <w:color w:val="000000"/>
        </w:rPr>
        <w:br/>
      </w:r>
      <w:r>
        <w:rPr>
          <w:b/>
          <w:bCs/>
          <w:color w:val="000000"/>
        </w:rPr>
        <w:t>Sposób realizacji Programu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8. </w:t>
      </w:r>
      <w:r>
        <w:rPr>
          <w:color w:val="000000"/>
        </w:rPr>
        <w:t>1. Realizacja zadań publicznych odbywać się będzie w trybie otwartych konkursów ofert, chyba, że przepisy odrębne przewidują inny tryb zlecenia.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Przeprowadzenie otwartych konkursów odbywać się będzie według następujących zasad: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1) zlecenie realizacji zadań Gminy organizacjom pozarządowym obejmuje w pierwszej kolejności zadania priorytetowe,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2) konkurs ofert ogłasza Wójt,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3) termin składania ofert nie może być krótszy niż 21 dni od dnia ukazania się ostatniego ogłoszenia,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4) konkurs ofert ogłaszać się będzie w Biuletynie Informacji Publicznej Gminy Tarnowiec, na stronie internetowej </w:t>
      </w:r>
      <w:hyperlink r:id="rId5" w:history="1">
        <w:r>
          <w:rPr>
            <w:rStyle w:val="Hipercze"/>
          </w:rPr>
          <w:t>www.tarnowiec.eu </w:t>
        </w:r>
      </w:hyperlink>
      <w:r>
        <w:rPr>
          <w:color w:val="000000"/>
        </w:rPr>
        <w:t>oraz na tablicy ogłoszeń Urzędu Gminy w Tarnowcu,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5) konkurs ofert opiniować będzie komisja konkursowa, powołana w drodze zarządzenia Wójta,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6) decyzję o wyborze ofert podejmował będzie Wójt w drodze zarządzenia po zaciągnięciu opinii komisji konkursowej,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7) podjęte zarządzenie będzie podstawą do zawarcia pomiędzy upoważnionymi przedstawicielami stron podejmujących współpracę, pisemnych umów określających sposób i termin przekazywania dotacji oraz zasad jej rozliczania,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8) wyniki konkursu ofert publikowane będą w Biuletynie Informacji Publicznej Gminy Tarnowiec, na stronie internetowej </w:t>
      </w:r>
      <w:hyperlink r:id="rId6" w:history="1">
        <w:r>
          <w:rPr>
            <w:rStyle w:val="Hipercze"/>
          </w:rPr>
          <w:t>www.tarnowiec.eu </w:t>
        </w:r>
      </w:hyperlink>
      <w:r>
        <w:rPr>
          <w:color w:val="000000"/>
        </w:rPr>
        <w:t>oraz na tablicy ogłoszeń Urzędu Gminy w Tarnowcu.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3. Na podstawie wniosku wraz z załączoną ofertą realizacji zadania publicznego, złożonego przez organizację pozarządową, Wójt uznając celowość realizacji zadania, może zlecić wykonanie realizacji zadania publicznego o charakterze lokalnym lub regionalnym z pominięciem otwartego konkursu ofert, jeśli spełnione zostaną następujące warunki: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1) wysokość dofinansowania lub finansowania zadania nie przekracza kwoty 10 000 złotych,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2) okres realizacji zadania jest nie dłuższy niż 90 dni,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3) łączna kwota środków finansowych przekazana w sposób określony w pkt 1 i 2 tej samej organizacji lub innemu podmiotowi w danym roku kalendarzowym nie może przekroczyć kwoty 20 000,00 zł oraz nie może przekroczyć 20% dotacji planowanych w roku budżetowym na realizację zadań publicznych przez organizacje pozarządowe,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4) ofertę złożoną w trybie pozakonkursowym, zamieszcza się w terminie nie dłuższym niż 7 dni roboczych od jej otrzymania, na okres 7 dni w Biuletynie Informacji Publicznej Gminy Tarnowiec, na stronie internetowej </w:t>
      </w:r>
      <w:hyperlink r:id="rId7" w:history="1">
        <w:r>
          <w:rPr>
            <w:rStyle w:val="Hipercze"/>
          </w:rPr>
          <w:t>www.tarnowiec.eu </w:t>
        </w:r>
      </w:hyperlink>
      <w:r>
        <w:rPr>
          <w:color w:val="000000"/>
        </w:rPr>
        <w:t>oraz na tablicy ogłoszeń Urzędu Gminy w Tarnowcu,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5) zainteresowane podmioty, w terminie 7 dni od dnia zamieszczenia w/w oferty, mogą zgłosić uwagi dotyczące oferty złożonej w trybie pozakonkursowym. Po upływie tego terminu oraz rozpatrzeniu ewentualnych uwag, Wójt niezwłocznie zawiera umowę na realizację zadania publicznego.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lastRenderedPageBreak/>
        <w:t>4. Dotacje nie mogą być udzielone na: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a) dotowanie przedsięwzięć, które są dofinansowane z budżetu gminy lub funduszy celowych na podstawie przepisów szczególnych,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b) działalność gospodarczą podmiotów prowadzących działalność pożytku publicznego,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c) budowę, zakup budynków lub lokali, zakup gruntów,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d) pokrycie deficytu zrealizowanych wcześniej przedsięwzięć oraz refundację kosztów,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e) udzielanie pomocy finansowej osobom fizycznym lub prawnym,</w:t>
      </w:r>
    </w:p>
    <w:p w:rsidR="00317251" w:rsidRDefault="00317251" w:rsidP="00317251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f) działalność polityczną i religijną.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5. W przypadku stwierdzenia uchybień formalnoprawnych lub innych wad oferty, organizacja pozarządowa zostanie wezwana do ich usunięcia w terminie do 3 dni od dnia otrzymania wezwania, przy czym, jeżeli ostatni dzień wyznaczonego terminu wypada na dzień wolny od pracy, termin ten upływa w następnym dniu roboczym. Oferta nie poprawiona (nie uzupełniona) w terminie nie będzie rozpatrzona.</w:t>
      </w:r>
    </w:p>
    <w:p w:rsidR="00317251" w:rsidRDefault="00317251" w:rsidP="00317251">
      <w:pPr>
        <w:keepNext/>
        <w:keepLines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Rozdział 7.</w:t>
      </w:r>
      <w:r>
        <w:rPr>
          <w:color w:val="000000"/>
        </w:rPr>
        <w:br/>
      </w:r>
      <w:r>
        <w:rPr>
          <w:b/>
          <w:bCs/>
          <w:color w:val="000000"/>
        </w:rPr>
        <w:t>Wysokość środków planowanych na realizację Programu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9. </w:t>
      </w:r>
      <w:r>
        <w:rPr>
          <w:color w:val="000000"/>
        </w:rPr>
        <w:t>1. Finansowanie zadań zleconych do realizacji organ</w:t>
      </w:r>
      <w:r w:rsidR="00F87E06">
        <w:rPr>
          <w:color w:val="000000"/>
        </w:rPr>
        <w:t>izacjom pozarządowym odbywa się </w:t>
      </w:r>
      <w:r>
        <w:rPr>
          <w:color w:val="000000"/>
        </w:rPr>
        <w:t>w ramach budżetu Gminy na 2015 rok.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Planowana wysokość środków finansowych przeznaczonych w projekcie budżetu na 2015 rok na realizac</w:t>
      </w:r>
      <w:r w:rsidR="00F87E06">
        <w:rPr>
          <w:color w:val="000000"/>
        </w:rPr>
        <w:t>ję programu wynosi 80 000 zł.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3. Zamieszczenie danego zadania w niniejszym programie nie daje uprawnienia organizacjom pozarządowym, do otrzymania dotacji na finansowanie lub dofinansowanie jego realizacji.</w:t>
      </w:r>
    </w:p>
    <w:p w:rsidR="00317251" w:rsidRDefault="00317251" w:rsidP="00317251">
      <w:pPr>
        <w:keepNext/>
        <w:keepLines/>
        <w:spacing w:line="360" w:lineRule="auto"/>
        <w:jc w:val="center"/>
        <w:rPr>
          <w:b/>
          <w:bCs/>
          <w:color w:val="000000"/>
        </w:rPr>
      </w:pPr>
    </w:p>
    <w:p w:rsidR="00317251" w:rsidRDefault="00317251" w:rsidP="00317251">
      <w:pPr>
        <w:keepNext/>
        <w:keepLines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Rozdział 8.</w:t>
      </w:r>
      <w:r>
        <w:rPr>
          <w:color w:val="000000"/>
        </w:rPr>
        <w:br/>
      </w:r>
      <w:r>
        <w:rPr>
          <w:b/>
          <w:bCs/>
          <w:color w:val="000000"/>
        </w:rPr>
        <w:t>Sposób oceny realizacji Programu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10. </w:t>
      </w:r>
      <w:r>
        <w:rPr>
          <w:color w:val="000000"/>
        </w:rPr>
        <w:t>1. Gmina w trakcie wykonywania zadania przez organizacje pozarządowe sprawuje kontrole prawidłowości wykonywania zadania, w tym wydatkowania przekazanych na realizację celu środków finansowych.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W ramach kontroli upoważniony pracownik Urzędu może badać dokumenty i inne nośniki danych.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3. W terminie nie później niż do 30 kwietnia każdego roku, Wójt przedkładać będzie Radzie Gminy sprawozdanie z realizacji Programu za poprzedni rok kalendarzowy.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 Sprawozdanie z realizacji Programu zostanie opublikowane do 30 kwietnia roku budżetowego za rok poprzedni w Biuletynie Informacji Publicznej Gminy Tarnowiec.</w:t>
      </w:r>
    </w:p>
    <w:p w:rsidR="00317251" w:rsidRDefault="00317251" w:rsidP="00317251">
      <w:pPr>
        <w:keepNext/>
        <w:keepLines/>
        <w:spacing w:line="360" w:lineRule="auto"/>
        <w:jc w:val="center"/>
        <w:rPr>
          <w:b/>
          <w:bCs/>
          <w:color w:val="000000"/>
        </w:rPr>
      </w:pPr>
    </w:p>
    <w:p w:rsidR="00317251" w:rsidRDefault="00317251" w:rsidP="00317251">
      <w:pPr>
        <w:keepNext/>
        <w:keepLines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Rozdział 9.</w:t>
      </w:r>
      <w:r>
        <w:rPr>
          <w:color w:val="000000"/>
        </w:rPr>
        <w:br/>
      </w:r>
      <w:r>
        <w:rPr>
          <w:b/>
          <w:bCs/>
          <w:color w:val="000000"/>
        </w:rPr>
        <w:t>Informacja o sposobie tworzenia Programu oraz przebiegu konsultacji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11. </w:t>
      </w:r>
      <w:r>
        <w:rPr>
          <w:color w:val="000000"/>
        </w:rPr>
        <w:t>Tworzenie Programu przebiega w następujących etapach: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1) przygotowanie projektu Programu,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 xml:space="preserve">2) konsultowanie projektu Programu z organizacjami pozarządowymi w formie pisemnego lub elektronicznego wyrażenia przez organizacje pozarządowe opinii o projekcie Programu zamieszczonego na stronie internetowej Gminy w terminie od 29.10.2014 r. do 6.11.2014 r. </w:t>
      </w:r>
    </w:p>
    <w:p w:rsidR="00317251" w:rsidRDefault="00EA332B" w:rsidP="00317251">
      <w:pPr>
        <w:keepNext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br w:type="column"/>
      </w:r>
      <w:r w:rsidR="00317251">
        <w:rPr>
          <w:b/>
          <w:bCs/>
          <w:color w:val="000000"/>
        </w:rPr>
        <w:lastRenderedPageBreak/>
        <w:t>Rozdział 10.</w:t>
      </w:r>
      <w:r w:rsidR="00317251">
        <w:rPr>
          <w:color w:val="000000"/>
        </w:rPr>
        <w:br/>
      </w:r>
      <w:r w:rsidR="00317251">
        <w:rPr>
          <w:b/>
          <w:bCs/>
          <w:color w:val="000000"/>
        </w:rPr>
        <w:t>Tryb powoływania i zasady działania komisji konkursowych do opiniowania ofert w otwartych konkursach ofert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12. </w:t>
      </w:r>
      <w:r>
        <w:rPr>
          <w:color w:val="000000"/>
        </w:rPr>
        <w:t>1. Komisje konkursowe powoływane są w celu opiniowania ofert złożonych przez organizacje pozarządowe w ramach ogłoszonych otwartych konkursów ofert.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Komisję powołuje Wójt w drodze zarządzenia. Komisja jest organem opiniodawczo-doradczym Wójta.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3. Komisje konkursowe składają się z: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1) co najmniej 2 przedstawicieli Urzędu Gminy Tarnowiec - przedstawiciele Wójta;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2) 2 przedstawicieli organizacji pozarządowych, wskazanych przez organizacje, z wyłączeniem osób wskazanych przez organizacje pozarządowe biorące udział w konkursie.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 W pracach komisji konkursowej mogą uczestniczyć z głosem doradczym osoby posiadające specjalistyczną wiedzę w dziedzinie obejmującej zakres zadań publicznych, których konkurs dotyczy. Osoby te zaprasza Wójt bądź komisja konkursowa.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5. Komisja konkursowa może działać bez udziału osób wskazanych przez organizacje pozarządowe lub podmioty wymienione w art. 3, ust. 3 w przypadkach określonych w art. 15 ust. 2da ustawy.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6. Informację o naborze kandydatów do komisji konkursowej zamieszcza się w ogłoszeniu konkursu ofert.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7. Przedstawicieli organizacji pozarządowych do komisji konkursowej wyłania się spośród kandydatów zgłoszonych przez organizacje pozarządowe na wskazany w ogłoszeniu o otwartym konkursie ofert adres e-mail.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8. Informacja, o której mowa w ust. 6, zawiera w szczególności: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1) datę do kiedy należy zgłaszać kandydatów;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2) zasady zgłaszania kandydatów;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3) zasady wyboru kandydatów;</w:t>
      </w:r>
    </w:p>
    <w:p w:rsidR="00317251" w:rsidRDefault="00317251" w:rsidP="00317251">
      <w:pPr>
        <w:spacing w:before="120" w:after="120"/>
        <w:ind w:left="340" w:hanging="227"/>
        <w:rPr>
          <w:color w:val="000000"/>
        </w:rPr>
      </w:pPr>
      <w:r>
        <w:rPr>
          <w:color w:val="000000"/>
        </w:rPr>
        <w:t>4) informację o tym, że kandydatem nie może być osoba reprezentująca organizację pozarządową biorącą udział w otwartym konkursie ofert.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9. Każda organizacja pozarządowa może być reprezentowana przez maksymalnie jedną osobę.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10. Osoby zgłoszone jako przedstawiciele organizacji pozarządowych powinny posiadać odpowiednią wiedzę merytoryczną i doświadczenie w zakresie realizacji zadań publicznych będących przedmiotem konkursu.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13. </w:t>
      </w:r>
      <w:r>
        <w:rPr>
          <w:color w:val="000000"/>
        </w:rPr>
        <w:t>1. Komisja konkursowa obraduje na posiedzeniach zamkniętych, bez udziału oferentów.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Udział w pracach komisji konkursowej jest nieodpłatny.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3. Komisja konkursowa działa w oparciu o ustawę oraz zasady określone w § 3.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 W trybie konkursowym komisja konkursowa dokonuje oceny i kwalifikacji oferty w terminie 10 dni od upływu terminu składania ofert.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5. W trybie pozakonkursowym, o którym mowa w § 8 ust. 3, komisja konkursowa dokona oceny i kwalifikacji złożonej oferty w terminie nieprzekraczającym ustawowego terminu zamieszczenia oferty w formie określonej w § 8 ust. 3 pkt. 5.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6. Z prac komisji konkursowej sporządza się protokół, który zostaje przedstawiony Wójtowi, w celu podjęcia decyzji o przyznaniu dotacji.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lastRenderedPageBreak/>
        <w:t>§ 14. </w:t>
      </w:r>
      <w:r>
        <w:rPr>
          <w:color w:val="000000"/>
        </w:rPr>
        <w:t>1. Ogłoszenie wyników otwartego konkursu ofert podawane jest niezwłocznie do publicznej wiadomości przez zamieszczenie w Biuletynie Informacji Publicznej Gminy Tarnowiec, w siedzibie Gminy w miejscu publicznie dostępnym oraz na stronie internetowej www.tarnowiec.eu.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2. Każdy z oferentów w terminie 30 dni od dnia ogłoszenia wyników może żądać uzasadnienia wyboru lub odrzucenia oferty.</w:t>
      </w:r>
    </w:p>
    <w:p w:rsidR="00317251" w:rsidRDefault="00317251" w:rsidP="00317251">
      <w:pPr>
        <w:keepNext/>
        <w:keepLines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Rozdział </w:t>
      </w:r>
      <w:r w:rsidR="00324009">
        <w:rPr>
          <w:b/>
          <w:bCs/>
          <w:color w:val="000000"/>
        </w:rPr>
        <w:t>11</w:t>
      </w:r>
      <w:bookmarkStart w:id="0" w:name="_GoBack"/>
      <w:bookmarkEnd w:id="0"/>
      <w:r>
        <w:rPr>
          <w:b/>
          <w:bCs/>
          <w:color w:val="000000"/>
        </w:rPr>
        <w:t>.</w:t>
      </w:r>
      <w:r>
        <w:rPr>
          <w:color w:val="000000"/>
        </w:rPr>
        <w:br/>
      </w:r>
      <w:r>
        <w:rPr>
          <w:b/>
          <w:bCs/>
          <w:color w:val="000000"/>
        </w:rPr>
        <w:t>Okres realizacji Programu</w:t>
      </w:r>
    </w:p>
    <w:p w:rsidR="00317251" w:rsidRDefault="00317251" w:rsidP="00317251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  <w:color w:val="000000"/>
        </w:rPr>
        <w:t>§ 15. </w:t>
      </w:r>
      <w:r>
        <w:rPr>
          <w:color w:val="000000"/>
        </w:rPr>
        <w:t>Program realizowany będzie od 1 stycznia 2015 roku do 31 grudnia 2015 roku.</w:t>
      </w:r>
    </w:p>
    <w:sectPr w:rsidR="00317251" w:rsidSect="00A0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781"/>
    <w:multiLevelType w:val="hybridMultilevel"/>
    <w:tmpl w:val="3886D112"/>
    <w:lvl w:ilvl="0" w:tplc="1C4C08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1D0"/>
    <w:multiLevelType w:val="hybridMultilevel"/>
    <w:tmpl w:val="5EFA19A0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D6081"/>
    <w:multiLevelType w:val="hybridMultilevel"/>
    <w:tmpl w:val="673CDBA6"/>
    <w:lvl w:ilvl="0" w:tplc="339E8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44FA6"/>
    <w:multiLevelType w:val="hybridMultilevel"/>
    <w:tmpl w:val="A4C0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04810"/>
    <w:multiLevelType w:val="hybridMultilevel"/>
    <w:tmpl w:val="0F4AD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846F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F27A53"/>
    <w:multiLevelType w:val="hybridMultilevel"/>
    <w:tmpl w:val="FF04D134"/>
    <w:lvl w:ilvl="0" w:tplc="56F2F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F62ED"/>
    <w:multiLevelType w:val="hybridMultilevel"/>
    <w:tmpl w:val="B844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39E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78232EB7"/>
    <w:multiLevelType w:val="hybridMultilevel"/>
    <w:tmpl w:val="B642A33C"/>
    <w:lvl w:ilvl="0" w:tplc="56F2F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006F9"/>
    <w:multiLevelType w:val="hybridMultilevel"/>
    <w:tmpl w:val="3B84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A4B14"/>
    <w:multiLevelType w:val="hybridMultilevel"/>
    <w:tmpl w:val="5EF669E2"/>
    <w:lvl w:ilvl="0" w:tplc="56F2F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E5"/>
    <w:rsid w:val="00147044"/>
    <w:rsid w:val="002659E1"/>
    <w:rsid w:val="00317251"/>
    <w:rsid w:val="00324009"/>
    <w:rsid w:val="0036415A"/>
    <w:rsid w:val="003B1EA0"/>
    <w:rsid w:val="004A4D59"/>
    <w:rsid w:val="00560583"/>
    <w:rsid w:val="00697185"/>
    <w:rsid w:val="006A1514"/>
    <w:rsid w:val="006C392B"/>
    <w:rsid w:val="007610E5"/>
    <w:rsid w:val="007B138F"/>
    <w:rsid w:val="00845018"/>
    <w:rsid w:val="00853983"/>
    <w:rsid w:val="00914B5F"/>
    <w:rsid w:val="00965AD2"/>
    <w:rsid w:val="00976AF0"/>
    <w:rsid w:val="009D3850"/>
    <w:rsid w:val="00A07E7A"/>
    <w:rsid w:val="00A5076D"/>
    <w:rsid w:val="00A56755"/>
    <w:rsid w:val="00B16673"/>
    <w:rsid w:val="00B305EA"/>
    <w:rsid w:val="00B84F09"/>
    <w:rsid w:val="00BD0425"/>
    <w:rsid w:val="00DB25F9"/>
    <w:rsid w:val="00E2736D"/>
    <w:rsid w:val="00EA332B"/>
    <w:rsid w:val="00F654DC"/>
    <w:rsid w:val="00F67D27"/>
    <w:rsid w:val="00F7054F"/>
    <w:rsid w:val="00F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64F4BD-41E6-464D-B440-210750C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D2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610E5"/>
    <w:rPr>
      <w:b/>
      <w:bCs/>
    </w:rPr>
  </w:style>
  <w:style w:type="character" w:styleId="Hipercze">
    <w:name w:val="Hyperlink"/>
    <w:basedOn w:val="Domylnaczcionkaakapitu"/>
    <w:uiPriority w:val="99"/>
    <w:rsid w:val="007610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514"/>
    <w:pPr>
      <w:autoSpaceDE/>
      <w:autoSpaceDN/>
      <w:adjustRightInd/>
      <w:ind w:left="708"/>
      <w:jc w:val="left"/>
    </w:pPr>
    <w:rPr>
      <w:sz w:val="24"/>
      <w:szCs w:val="24"/>
    </w:rPr>
  </w:style>
  <w:style w:type="character" w:customStyle="1" w:styleId="Numerwiersza1">
    <w:name w:val="Numer wiersza1"/>
    <w:basedOn w:val="Domylnaczcionkaakapitu"/>
    <w:uiPriority w:val="99"/>
    <w:rsid w:val="00147044"/>
  </w:style>
  <w:style w:type="table" w:styleId="Tabela-Prosty1">
    <w:name w:val="Table Simple 1"/>
    <w:basedOn w:val="Standardowy"/>
    <w:uiPriority w:val="99"/>
    <w:rsid w:val="00147044"/>
    <w:pPr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dymka">
    <w:name w:val="Balloon Text"/>
    <w:basedOn w:val="Normalny"/>
    <w:link w:val="TekstdymkaZnak"/>
    <w:semiHidden/>
    <w:unhideWhenUsed/>
    <w:rsid w:val="007B1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B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lawera\Desktop\SPORT\2015\konsultacje\www.tarnowi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lawera\Desktop\SPORT\2015\konsultacje\www.tarnowiec.eu" TargetMode="External"/><Relationship Id="rId5" Type="http://schemas.openxmlformats.org/officeDocument/2006/relationships/hyperlink" Target="file:///C:\Users\mlawera\Desktop\SPORT\2015\konsultacje\www.tarnowiec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2340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KONSULTACJI</vt:lpstr>
    </vt:vector>
  </TitlesOfParts>
  <Company>UG Tarnowiec</Company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KONSULTACJI</dc:title>
  <dc:creator>danres</dc:creator>
  <cp:lastModifiedBy>mlawera</cp:lastModifiedBy>
  <cp:revision>7</cp:revision>
  <cp:lastPrinted>2014-10-22T11:52:00Z</cp:lastPrinted>
  <dcterms:created xsi:type="dcterms:W3CDTF">2014-10-22T12:27:00Z</dcterms:created>
  <dcterms:modified xsi:type="dcterms:W3CDTF">2014-10-24T07:01:00Z</dcterms:modified>
</cp:coreProperties>
</file>